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widowControl/>
        <w:spacing w:line="600" w:lineRule="exact"/>
        <w:jc w:val="center"/>
        <w:rPr>
          <w:rFonts w:ascii="方正小标宋简体" w:eastAsia="方正小标宋简体"/>
          <w:sz w:val="44"/>
          <w:szCs w:val="48"/>
        </w:rPr>
      </w:pPr>
      <w:bookmarkStart w:id="0" w:name="_GoBack"/>
      <w:r>
        <w:rPr>
          <w:rFonts w:hint="eastAsia" w:ascii="方正小标宋简体" w:eastAsia="方正小标宋简体"/>
          <w:sz w:val="44"/>
          <w:szCs w:val="48"/>
        </w:rPr>
        <w:t>武夷山文化基本情况介绍</w:t>
      </w:r>
    </w:p>
    <w:bookmarkEnd w:id="0"/>
    <w:p>
      <w:pPr>
        <w:pStyle w:val="2"/>
        <w:spacing w:line="600" w:lineRule="exact"/>
        <w:ind w:firstLine="480"/>
      </w:pP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2021年3月21日，习近平总书记来闽考察，首站踏访武夷山。习近平总书记指出，武夷山有着无与伦比的生态人文资源，是中华民族的骄傲。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</w:rPr>
        <w:t>武夷山，是一幅画。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高悬在人民大会堂的《武夷之春》，描绘的正是武夷山碧水丹山中的大王峰和玉女峰。九曲碧溪，贯穿群山，乘筏泛舟，犹如人在画中走、景在水中移。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</w:rPr>
        <w:t>武夷山，是一扇窗。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被誉为“世界生物之窗”，是 “蛇的王国”“昆虫的世界”“鸟的天堂”，保存了世界同纬度带最完整、最典型、面积最大的中亚热带原生性森林生态系统，森林覆盖率达80.4％，是代表福建向世界展示中国生态文明建设的一个重要窗口。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</w:rPr>
        <w:t>武夷山，是一本书。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南宋著名理学家朱熹在此琴书50年，是世界宋明理学的发祥地。这里还有两千多年的闽越文化、儒释道三教同山的宗教文化、光辉灿烂的红色文化。各种文化彼此交融，共同书写出武夷山底蕴深厚的人文巨著。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</w:rPr>
        <w:t>武夷山，是一片叶。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大红袍是武夷茶的标志，在外交史上有“半壁江山”的美誉，成为历代领导人礼遇外宾的国礼茶。武夷茶是一片神奇的树叶，不仅是“一带一路”的和平使者，更成为传递文明和谐的符号，为武夷山赢得了“中国茶文化艺术之乡”荣誉称号。武夷岩茶（大红袍）制作技艺被列为国家首批非物质文化遗产。2019年，在福建全球推介活动中，国务委员、外交部长王毅点赞“大红袍天下第一”。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</w:rPr>
        <w:t>武夷山，是一面旗。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红色资源丰富，是全国著名的革命老区，是中央苏区的重要组成部分，是新四军主要来源地之一，是一块光照千秋的革命圣地。毛泽东同志曾写下了脍炙人口的著名诗篇《如梦令.元旦》“今日向何方，直指武夷山下。山下山下，风展红旗如画。”</w:t>
      </w:r>
    </w:p>
    <w:p>
      <w:pPr>
        <w:widowControl/>
        <w:spacing w:line="600" w:lineRule="exact"/>
        <w:jc w:val="left"/>
        <w:rPr>
          <w:rFonts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Theme="minorEastAsia" w:hAnsiTheme="minorEastAsia" w:cstheme="minorEastAsia"/>
                    <w:sz w:val="24"/>
                    <w:szCs w:val="24"/>
                  </w:rPr>
                </w:pPr>
                <w:r>
                  <w:rPr>
                    <w:rFonts w:hint="eastAsia" w:asciiTheme="minorEastAsia" w:hAnsiTheme="minorEastAsia" w:cstheme="minor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4"/>
                    <w:szCs w:val="24"/>
                  </w:rPr>
                  <w:t>13</w:t>
                </w:r>
                <w:r>
                  <w:rPr>
                    <w:rFonts w:hint="eastAsia" w:asciiTheme="minorEastAsia" w:hAnsiTheme="minorEastAsia" w:cstheme="minorEastAsia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QxNmJkYzQ5MzI1OWZmZTIwYjg3YThhMDMwN2E0ZjMifQ=="/>
  </w:docVars>
  <w:rsids>
    <w:rsidRoot w:val="000817C3"/>
    <w:rsid w:val="000817C3"/>
    <w:rsid w:val="000C57DC"/>
    <w:rsid w:val="001542D9"/>
    <w:rsid w:val="003B0432"/>
    <w:rsid w:val="0051595A"/>
    <w:rsid w:val="005D1B2F"/>
    <w:rsid w:val="00744C90"/>
    <w:rsid w:val="008F267E"/>
    <w:rsid w:val="009F291B"/>
    <w:rsid w:val="00A26A93"/>
    <w:rsid w:val="00A81A42"/>
    <w:rsid w:val="00A86326"/>
    <w:rsid w:val="00CE349C"/>
    <w:rsid w:val="251B3B8E"/>
    <w:rsid w:val="36DD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/>
      <w:sz w:val="24"/>
      <w:szCs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hdlcpqs</Company>
  <Pages>17</Pages>
  <Words>6850</Words>
  <Characters>7217</Characters>
  <Lines>53</Lines>
  <Paragraphs>15</Paragraphs>
  <TotalTime>0</TotalTime>
  <ScaleCrop>false</ScaleCrop>
  <LinksUpToDate>false</LinksUpToDate>
  <CharactersWithSpaces>7265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2022-03-25T02:43:00Z</dcterms:created>
  <dc:creator>OA</dc:creator>
  <cp:lastModifiedBy>李龙</cp:lastModifiedBy>
  <dcterms:modified xsi:type="dcterms:W3CDTF">2022-05-28T14:24:46Z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9BE6F8F70AAE42B984A136F23B067CF9</vt:lpwstr>
  </property>
</Properties>
</file>