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75" w:line="580" w:lineRule="exact"/>
        <w:contextualSpacing/>
        <w:jc w:val="center"/>
        <w:textAlignment w:val="baseline"/>
        <w:outlineLvl w:val="0"/>
        <w:rPr>
          <w:rFonts w:ascii="Times New Roman" w:hAnsi="Times New Roman" w:eastAsia="华文中宋" w:cs="Times New Roman"/>
          <w:b/>
          <w:bCs/>
          <w:kern w:val="36"/>
          <w:sz w:val="36"/>
          <w:szCs w:val="36"/>
        </w:rPr>
      </w:pPr>
      <w:r>
        <w:rPr>
          <w:rFonts w:ascii="Times New Roman" w:hAnsi="Times New Roman" w:eastAsia="华文中宋" w:cs="Times New Roman"/>
          <w:b/>
          <w:bCs/>
          <w:kern w:val="36"/>
          <w:sz w:val="36"/>
          <w:szCs w:val="36"/>
        </w:rPr>
        <w:t>“世界互联网领先科技成果发布活动”奖杯设计</w:t>
      </w:r>
      <w:r>
        <w:rPr>
          <w:rFonts w:hint="eastAsia" w:ascii="Times New Roman" w:hAnsi="Times New Roman" w:eastAsia="华文中宋" w:cs="Times New Roman"/>
          <w:b/>
          <w:bCs/>
          <w:kern w:val="36"/>
          <w:sz w:val="36"/>
          <w:szCs w:val="36"/>
        </w:rPr>
        <w:t>作品</w:t>
      </w:r>
    </w:p>
    <w:p>
      <w:pPr>
        <w:widowControl w:val="0"/>
        <w:spacing w:before="75" w:line="580" w:lineRule="exact"/>
        <w:contextualSpacing/>
        <w:jc w:val="center"/>
        <w:textAlignment w:val="baseline"/>
        <w:outlineLvl w:val="0"/>
        <w:rPr>
          <w:rFonts w:ascii="Times New Roman" w:hAnsi="Times New Roman" w:eastAsia="华文中宋" w:cs="Times New Roman"/>
          <w:b/>
          <w:bCs/>
          <w:kern w:val="36"/>
          <w:sz w:val="36"/>
          <w:szCs w:val="36"/>
        </w:rPr>
      </w:pPr>
      <w:r>
        <w:rPr>
          <w:rFonts w:ascii="Times New Roman" w:hAnsi="Times New Roman" w:eastAsia="华文中宋" w:cs="Times New Roman"/>
          <w:b/>
          <w:bCs/>
          <w:kern w:val="36"/>
          <w:sz w:val="36"/>
          <w:szCs w:val="36"/>
        </w:rPr>
        <w:t>征集</w:t>
      </w:r>
      <w:r>
        <w:rPr>
          <w:rFonts w:hint="eastAsia" w:ascii="Times New Roman" w:hAnsi="Times New Roman" w:eastAsia="华文中宋" w:cs="Times New Roman"/>
          <w:b/>
          <w:bCs/>
          <w:kern w:val="36"/>
          <w:sz w:val="36"/>
          <w:szCs w:val="36"/>
        </w:rPr>
        <w:t>公告</w:t>
      </w:r>
    </w:p>
    <w:p>
      <w:pPr>
        <w:widowControl w:val="0"/>
        <w:spacing w:line="580" w:lineRule="exact"/>
        <w:contextualSpacing/>
        <w:textAlignment w:val="baseline"/>
        <w:rPr>
          <w:rFonts w:ascii="Times New Roman" w:hAnsi="Times New Roman" w:eastAsia="宋体" w:cs="Times New Roman"/>
          <w:kern w:val="0"/>
          <w:sz w:val="24"/>
          <w:szCs w:val="24"/>
        </w:rPr>
      </w:pPr>
    </w:p>
    <w:p>
      <w:pPr>
        <w:widowControl w:val="0"/>
        <w:spacing w:line="580" w:lineRule="exact"/>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各相关</w:t>
      </w:r>
      <w:r>
        <w:rPr>
          <w:rFonts w:hint="eastAsia" w:ascii="Times New Roman" w:hAnsi="Times New Roman" w:eastAsia="仿宋_GB2312" w:cs="Times New Roman"/>
          <w:kern w:val="0"/>
          <w:sz w:val="32"/>
          <w:szCs w:val="32"/>
        </w:rPr>
        <w:t>法人团体</w:t>
      </w:r>
      <w:r>
        <w:rPr>
          <w:rFonts w:ascii="Times New Roman" w:hAnsi="Times New Roman" w:eastAsia="仿宋_GB2312" w:cs="Times New Roman"/>
          <w:kern w:val="0"/>
          <w:sz w:val="32"/>
          <w:szCs w:val="32"/>
        </w:rPr>
        <w:t>、团队及个人：</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世界互联网大会</w:t>
      </w:r>
      <w:r>
        <w:rPr>
          <w:rFonts w:hint="eastAsia" w:ascii="Times New Roman" w:hAnsi="Times New Roman" w:eastAsia="仿宋_GB2312" w:cs="Times New Roman"/>
          <w:kern w:val="0"/>
          <w:sz w:val="32"/>
          <w:szCs w:val="32"/>
        </w:rPr>
        <w:t>是由</w:t>
      </w:r>
      <w:r>
        <w:rPr>
          <w:rFonts w:ascii="Times New Roman" w:hAnsi="Times New Roman" w:eastAsia="仿宋_GB2312" w:cs="Times New Roman"/>
          <w:kern w:val="0"/>
          <w:sz w:val="32"/>
          <w:szCs w:val="32"/>
        </w:rPr>
        <w:t>中国国家互联网信息办公室和浙江省人民政府联合主办的世界性互联网年度盛会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旨在搭建中国与世界互联互通的国际平台和国际互联网共享共治的中国平台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“世界互联网领先科技成果发布活动”（以下简称“发布活动”）是世界互联网大会的重要板块</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旨在展现全球互联网领域最新科技成果，彰显互联网领域从业者的非凡贡献，搭建全方位的创新交流平台</w:t>
      </w:r>
      <w:r>
        <w:rPr>
          <w:rFonts w:hint="eastAsia" w:ascii="Times New Roman" w:hAnsi="Times New Roman" w:eastAsia="仿宋_GB2312" w:cs="Times New Roman"/>
          <w:kern w:val="0"/>
          <w:sz w:val="32"/>
          <w:szCs w:val="32"/>
        </w:rPr>
        <w:t>。发布活动</w:t>
      </w:r>
      <w:r>
        <w:rPr>
          <w:rFonts w:ascii="Times New Roman" w:hAnsi="Times New Roman" w:eastAsia="仿宋_GB2312" w:cs="Times New Roman"/>
          <w:kern w:val="0"/>
          <w:sz w:val="32"/>
          <w:szCs w:val="32"/>
        </w:rPr>
        <w:t>自2016年至今已连续成功举办了五届</w:t>
      </w:r>
      <w:r>
        <w:rPr>
          <w:rFonts w:hint="eastAsia" w:ascii="Times New Roman" w:hAnsi="Times New Roman" w:eastAsia="仿宋_GB2312" w:cs="Times New Roman"/>
          <w:kern w:val="0"/>
          <w:sz w:val="32"/>
          <w:szCs w:val="32"/>
        </w:rPr>
        <w:t>，先后有近百项全球领先的互联网科技成果向世界发布。发布活动以其高度的专业性和权威性，在国际上具有重要行业风向标作用</w:t>
      </w:r>
      <w:r>
        <w:rPr>
          <w:rFonts w:ascii="Times New Roman" w:hAnsi="Times New Roman" w:eastAsia="仿宋_GB2312" w:cs="Times New Roman"/>
          <w:kern w:val="0"/>
          <w:sz w:val="32"/>
          <w:szCs w:val="32"/>
        </w:rPr>
        <w:t>。</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w:t>
      </w:r>
      <w:r>
        <w:rPr>
          <w:rFonts w:hint="eastAsia" w:ascii="Times New Roman" w:hAnsi="Times New Roman" w:eastAsia="仿宋_GB2312" w:cs="Times New Roman"/>
          <w:kern w:val="0"/>
          <w:sz w:val="32"/>
          <w:szCs w:val="32"/>
        </w:rPr>
        <w:t>更好地体现</w:t>
      </w:r>
      <w:r>
        <w:rPr>
          <w:rFonts w:ascii="Times New Roman" w:hAnsi="Times New Roman" w:eastAsia="仿宋_GB2312" w:cs="Times New Roman"/>
          <w:kern w:val="0"/>
          <w:sz w:val="32"/>
          <w:szCs w:val="32"/>
        </w:rPr>
        <w:t>发布活动的主旨</w:t>
      </w:r>
      <w:r>
        <w:rPr>
          <w:rFonts w:hint="eastAsia" w:ascii="Times New Roman" w:hAnsi="Times New Roman" w:eastAsia="仿宋_GB2312" w:cs="Times New Roman"/>
          <w:kern w:val="0"/>
          <w:sz w:val="32"/>
          <w:szCs w:val="32"/>
        </w:rPr>
        <w:t>内涵</w:t>
      </w:r>
      <w:r>
        <w:rPr>
          <w:rFonts w:ascii="Times New Roman" w:hAnsi="Times New Roman" w:eastAsia="仿宋_GB2312" w:cs="Times New Roman"/>
          <w:kern w:val="0"/>
          <w:sz w:val="32"/>
          <w:szCs w:val="32"/>
        </w:rPr>
        <w:t>，展现</w:t>
      </w:r>
      <w:r>
        <w:rPr>
          <w:rFonts w:hint="eastAsia" w:ascii="Times New Roman" w:hAnsi="Times New Roman" w:eastAsia="仿宋_GB2312" w:cs="Times New Roman"/>
          <w:kern w:val="0"/>
          <w:sz w:val="32"/>
          <w:szCs w:val="32"/>
        </w:rPr>
        <w:t>发布活动</w:t>
      </w:r>
      <w:r>
        <w:rPr>
          <w:rFonts w:ascii="Times New Roman" w:hAnsi="Times New Roman" w:eastAsia="仿宋_GB2312" w:cs="Times New Roman"/>
          <w:kern w:val="0"/>
          <w:sz w:val="32"/>
          <w:szCs w:val="32"/>
        </w:rPr>
        <w:t>在</w:t>
      </w:r>
      <w:r>
        <w:rPr>
          <w:rFonts w:hint="eastAsia" w:ascii="Times New Roman" w:hAnsi="Times New Roman" w:eastAsia="仿宋_GB2312" w:cs="Times New Roman"/>
          <w:kern w:val="0"/>
          <w:sz w:val="32"/>
          <w:szCs w:val="32"/>
        </w:rPr>
        <w:t>全球</w:t>
      </w:r>
      <w:r>
        <w:rPr>
          <w:rFonts w:ascii="Times New Roman" w:hAnsi="Times New Roman" w:eastAsia="仿宋_GB2312" w:cs="Times New Roman"/>
          <w:kern w:val="0"/>
          <w:sz w:val="32"/>
          <w:szCs w:val="32"/>
        </w:rPr>
        <w:t>互联网领域的创新引领作用，</w:t>
      </w:r>
      <w:r>
        <w:rPr>
          <w:rFonts w:hint="eastAsia" w:ascii="Times New Roman" w:hAnsi="Times New Roman" w:eastAsia="仿宋_GB2312" w:cs="Times New Roman"/>
          <w:kern w:val="0"/>
          <w:sz w:val="32"/>
          <w:szCs w:val="32"/>
        </w:rPr>
        <w:t>现面向全球征集</w:t>
      </w:r>
      <w:r>
        <w:rPr>
          <w:rFonts w:ascii="Times New Roman" w:hAnsi="Times New Roman" w:eastAsia="仿宋_GB2312" w:cs="Times New Roman"/>
          <w:kern w:val="0"/>
          <w:sz w:val="32"/>
          <w:szCs w:val="32"/>
        </w:rPr>
        <w:t>“世界互联网领先科技成果”奖杯设计</w:t>
      </w:r>
      <w:r>
        <w:rPr>
          <w:rFonts w:hint="eastAsia" w:ascii="Times New Roman" w:hAnsi="Times New Roman" w:eastAsia="仿宋_GB2312" w:cs="Times New Roman"/>
          <w:kern w:val="0"/>
          <w:sz w:val="32"/>
          <w:szCs w:val="32"/>
        </w:rPr>
        <w:t>方案</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现将有关事项公告如下：</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一 、征集内容</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“世界互联网领先科技成果发布活动”奖杯设计</w:t>
      </w:r>
      <w:r>
        <w:rPr>
          <w:rFonts w:hint="eastAsia" w:ascii="Times New Roman" w:hAnsi="Times New Roman" w:eastAsia="仿宋_GB2312" w:cs="Times New Roman"/>
          <w:kern w:val="0"/>
          <w:sz w:val="32"/>
          <w:szCs w:val="32"/>
        </w:rPr>
        <w:t>作品。</w:t>
      </w:r>
    </w:p>
    <w:p>
      <w:pPr>
        <w:widowControl w:val="0"/>
        <w:spacing w:line="580" w:lineRule="exact"/>
        <w:ind w:firstLine="640" w:firstLineChars="200"/>
        <w:contextualSpacing/>
        <w:textAlignment w:val="baseline"/>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 、征集对象</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从事美术设计的</w:t>
      </w:r>
      <w:r>
        <w:rPr>
          <w:rFonts w:hint="eastAsia" w:ascii="Times New Roman" w:hAnsi="Times New Roman" w:eastAsia="仿宋_GB2312" w:cs="Times New Roman"/>
          <w:kern w:val="0"/>
          <w:sz w:val="32"/>
          <w:szCs w:val="32"/>
        </w:rPr>
        <w:t>法人团体、团队</w:t>
      </w:r>
      <w:r>
        <w:rPr>
          <w:rFonts w:ascii="Times New Roman" w:hAnsi="Times New Roman" w:eastAsia="仿宋_GB2312" w:cs="Times New Roman"/>
          <w:kern w:val="0"/>
          <w:sz w:val="32"/>
          <w:szCs w:val="32"/>
        </w:rPr>
        <w:t>及个人</w:t>
      </w:r>
      <w:r>
        <w:rPr>
          <w:rFonts w:hint="eastAsia" w:ascii="Times New Roman" w:hAnsi="Times New Roman" w:eastAsia="仿宋_GB2312" w:cs="Times New Roman"/>
          <w:kern w:val="0"/>
          <w:sz w:val="32"/>
          <w:szCs w:val="32"/>
        </w:rPr>
        <w:t>（以下简称“应征人”）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可单独完成作品，也可与其他人共同完成一件或几件作品。</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三、征集时间</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2021年6月2日-6月30日</w:t>
      </w:r>
    </w:p>
    <w:p>
      <w:pPr>
        <w:widowControl w:val="0"/>
        <w:spacing w:line="580" w:lineRule="exact"/>
        <w:ind w:firstLine="640" w:firstLineChars="200"/>
        <w:contextualSpacing/>
        <w:textAlignment w:val="baseline"/>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 、作品要求</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（一）应征作品须为原创</w:t>
      </w:r>
      <w:r>
        <w:rPr>
          <w:rFonts w:hint="eastAsia" w:ascii="Times New Roman" w:hAnsi="Times New Roman" w:eastAsia="仿宋_GB2312" w:cs="Times New Roman"/>
          <w:kern w:val="0"/>
          <w:sz w:val="32"/>
          <w:szCs w:val="32"/>
        </w:rPr>
        <w:t>且未以任何形式公开发表。</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（二）应征作品须遵守中华人民共和国相关法律法规，</w:t>
      </w:r>
      <w:r>
        <w:rPr>
          <w:rFonts w:ascii="Times New Roman" w:hAnsi="Times New Roman" w:eastAsia="仿宋_GB2312" w:cs="Times New Roman"/>
          <w:kern w:val="0"/>
          <w:sz w:val="32"/>
          <w:szCs w:val="32"/>
        </w:rPr>
        <w:t>不得侵犯他人权利</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应征作品在评选揭晓前，不得交付其他单位使用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如发生</w:t>
      </w:r>
      <w:r>
        <w:rPr>
          <w:rFonts w:hint="eastAsia" w:ascii="Times New Roman" w:hAnsi="Times New Roman" w:eastAsia="仿宋_GB2312" w:cs="Times New Roman"/>
          <w:kern w:val="0"/>
          <w:sz w:val="32"/>
          <w:szCs w:val="32"/>
        </w:rPr>
        <w:t>侵犯他人著作权等涉及知识产权</w:t>
      </w:r>
      <w:r>
        <w:rPr>
          <w:rFonts w:ascii="Times New Roman" w:hAnsi="Times New Roman" w:eastAsia="仿宋_GB2312" w:cs="Times New Roman"/>
          <w:kern w:val="0"/>
          <w:sz w:val="32"/>
          <w:szCs w:val="32"/>
        </w:rPr>
        <w:t>纠纷</w:t>
      </w:r>
      <w:r>
        <w:rPr>
          <w:rFonts w:hint="eastAsia" w:ascii="Times New Roman" w:hAnsi="Times New Roman" w:eastAsia="仿宋_GB2312" w:cs="Times New Roman"/>
          <w:kern w:val="0"/>
          <w:sz w:val="32"/>
          <w:szCs w:val="32"/>
        </w:rPr>
        <w:t>和因一稿多投而引发经济和法律纠纷的</w:t>
      </w:r>
      <w:r>
        <w:rPr>
          <w:rFonts w:ascii="Times New Roman" w:hAnsi="Times New Roman" w:eastAsia="仿宋_GB2312" w:cs="Times New Roman"/>
          <w:kern w:val="0"/>
          <w:sz w:val="32"/>
          <w:szCs w:val="32"/>
        </w:rPr>
        <w:t>，由应征者</w:t>
      </w:r>
      <w:r>
        <w:rPr>
          <w:rFonts w:hint="eastAsia" w:ascii="Times New Roman" w:hAnsi="Times New Roman" w:eastAsia="仿宋_GB2312" w:cs="Times New Roman"/>
          <w:kern w:val="0"/>
          <w:sz w:val="32"/>
          <w:szCs w:val="32"/>
        </w:rPr>
        <w:t>自行</w:t>
      </w:r>
      <w:r>
        <w:rPr>
          <w:rFonts w:ascii="Times New Roman" w:hAnsi="Times New Roman" w:eastAsia="仿宋_GB2312" w:cs="Times New Roman"/>
          <w:kern w:val="0"/>
          <w:sz w:val="32"/>
          <w:szCs w:val="32"/>
        </w:rPr>
        <w:t>承担相关法律责任。</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）应征作品</w:t>
      </w:r>
      <w:r>
        <w:rPr>
          <w:rFonts w:hint="eastAsia" w:ascii="Times New Roman" w:hAnsi="Times New Roman" w:eastAsia="仿宋_GB2312" w:cs="Times New Roman"/>
          <w:kern w:val="0"/>
          <w:sz w:val="32"/>
          <w:szCs w:val="32"/>
        </w:rPr>
        <w:t>应主题突出、特色鲜明，突出</w:t>
      </w:r>
      <w:r>
        <w:rPr>
          <w:rFonts w:ascii="Times New Roman" w:hAnsi="Times New Roman" w:eastAsia="仿宋_GB2312" w:cs="Times New Roman"/>
          <w:kern w:val="0"/>
          <w:sz w:val="32"/>
          <w:szCs w:val="32"/>
        </w:rPr>
        <w:t>时代感、科技感，</w:t>
      </w:r>
      <w:r>
        <w:rPr>
          <w:rFonts w:hint="eastAsia" w:ascii="Times New Roman" w:hAnsi="Times New Roman" w:eastAsia="仿宋_GB2312" w:cs="Times New Roman"/>
          <w:kern w:val="0"/>
          <w:sz w:val="32"/>
          <w:szCs w:val="32"/>
        </w:rPr>
        <w:t>并具有艺术表现力、感染力和显著辨识度，</w:t>
      </w:r>
      <w:r>
        <w:rPr>
          <w:rFonts w:ascii="Times New Roman" w:hAnsi="Times New Roman" w:eastAsia="仿宋_GB2312" w:cs="Times New Roman"/>
          <w:kern w:val="0"/>
          <w:sz w:val="32"/>
          <w:szCs w:val="32"/>
        </w:rPr>
        <w:t>直观体现互联网全球化、数字化、互联互通等典型特征。</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设计方案应考虑奖杯的结构、工艺、制作方式、展示的便捷性和易于长久保存，尺寸适于颁授和持握。整体</w:t>
      </w:r>
      <w:r>
        <w:rPr>
          <w:rFonts w:ascii="Times New Roman" w:hAnsi="Times New Roman" w:eastAsia="仿宋_GB2312" w:cs="Times New Roman"/>
          <w:kern w:val="0"/>
          <w:sz w:val="32"/>
          <w:szCs w:val="32"/>
        </w:rPr>
        <w:t>应为一体化结构设计，成品不需另行组装。</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）应征</w:t>
      </w:r>
      <w:r>
        <w:rPr>
          <w:rFonts w:hint="eastAsia" w:ascii="Times New Roman" w:hAnsi="Times New Roman" w:eastAsia="仿宋_GB2312" w:cs="Times New Roman"/>
          <w:kern w:val="0"/>
          <w:sz w:val="32"/>
          <w:szCs w:val="32"/>
        </w:rPr>
        <w:t>作品应以电子版形式提</w:t>
      </w:r>
      <w:r>
        <w:rPr>
          <w:rFonts w:ascii="Times New Roman" w:hAnsi="Times New Roman" w:eastAsia="仿宋_GB2312" w:cs="Times New Roman"/>
          <w:kern w:val="0"/>
          <w:sz w:val="32"/>
          <w:szCs w:val="32"/>
        </w:rPr>
        <w:t>供</w:t>
      </w:r>
      <w:r>
        <w:rPr>
          <w:rFonts w:hint="eastAsia" w:ascii="Times New Roman" w:hAnsi="Times New Roman" w:eastAsia="仿宋_GB2312" w:cs="Times New Roman"/>
          <w:kern w:val="0"/>
          <w:sz w:val="32"/>
          <w:szCs w:val="32"/>
        </w:rPr>
        <w:t>以下内容：</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应征</w:t>
      </w:r>
      <w:r>
        <w:rPr>
          <w:rFonts w:ascii="Times New Roman" w:hAnsi="Times New Roman" w:eastAsia="仿宋_GB2312" w:cs="Times New Roman"/>
          <w:kern w:val="0"/>
          <w:sz w:val="32"/>
          <w:szCs w:val="32"/>
        </w:rPr>
        <w:t>作品的设计方案</w:t>
      </w:r>
      <w:r>
        <w:rPr>
          <w:rFonts w:hint="eastAsia" w:ascii="Times New Roman" w:hAnsi="Times New Roman" w:eastAsia="仿宋_GB2312" w:cs="Times New Roman"/>
          <w:kern w:val="0"/>
          <w:sz w:val="32"/>
          <w:szCs w:val="32"/>
        </w:rPr>
        <w:t>、彩色三视</w:t>
      </w:r>
      <w:r>
        <w:rPr>
          <w:rFonts w:ascii="Times New Roman" w:hAnsi="Times New Roman" w:eastAsia="仿宋_GB2312" w:cs="Times New Roman"/>
          <w:kern w:val="0"/>
          <w:sz w:val="32"/>
          <w:szCs w:val="32"/>
        </w:rPr>
        <w:t>效果图（正视图、俯视图、侧视图）</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注明材质、制作工艺及各方面所对应的比例、尺寸数据等</w:t>
      </w:r>
      <w:r>
        <w:rPr>
          <w:rFonts w:hint="eastAsia" w:ascii="Times New Roman" w:hAnsi="Times New Roman" w:eastAsia="仿宋_GB2312" w:cs="Times New Roman"/>
          <w:kern w:val="0"/>
          <w:sz w:val="32"/>
          <w:szCs w:val="32"/>
        </w:rPr>
        <w:t>，出图比例1:</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或1:</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jpg或png格式</w:t>
      </w:r>
      <w:r>
        <w:rPr>
          <w:rFonts w:hint="eastAsia" w:ascii="Times New Roman" w:hAnsi="Times New Roman" w:eastAsia="仿宋_GB2312" w:cs="Times New Roman"/>
          <w:kern w:val="0"/>
          <w:sz w:val="32"/>
          <w:szCs w:val="32"/>
        </w:rPr>
        <w:t>，清晰度</w:t>
      </w:r>
      <w:r>
        <w:rPr>
          <w:rFonts w:ascii="Times New Roman" w:hAnsi="Times New Roman" w:eastAsia="仿宋_GB2312" w:cs="Times New Roman"/>
          <w:kern w:val="0"/>
          <w:sz w:val="32"/>
          <w:szCs w:val="32"/>
        </w:rPr>
        <w:t>不低于300</w:t>
      </w:r>
      <w:r>
        <w:rPr>
          <w:rFonts w:hint="eastAsia" w:ascii="Times New Roman" w:hAnsi="Times New Roman" w:eastAsia="仿宋_GB2312" w:cs="Times New Roman"/>
          <w:kern w:val="0"/>
          <w:sz w:val="32"/>
          <w:szCs w:val="32"/>
        </w:rPr>
        <w:t>dpi。</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应征作品须是彩色原稿件，并能以不同的比例尺寸清晰显示，适用于平面、立体和电子媒介的传播和再创作（包含彩色设计效果图和材料、工艺说明图）。</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 xml:space="preserve"> 应征作品需附word格式的应征人名称（姓名）、简介（含获奖情况）、作品创作理念说明（300字以内）、通讯地址、联系电话、应征人有效证件的彩色扫描件等相关文件。</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应征人本人签名（法人团体加盖公章）的《著作权转让承诺书》彩色扫描件。</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五、应征方式</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请在征集期内将</w:t>
      </w:r>
      <w:r>
        <w:rPr>
          <w:rFonts w:hint="eastAsia" w:ascii="Times New Roman" w:hAnsi="Times New Roman" w:eastAsia="仿宋_GB2312" w:cs="Times New Roman"/>
          <w:kern w:val="0"/>
          <w:sz w:val="32"/>
          <w:szCs w:val="32"/>
        </w:rPr>
        <w:t>应征作品</w:t>
      </w:r>
      <w:r>
        <w:rPr>
          <w:rFonts w:ascii="Times New Roman" w:hAnsi="Times New Roman" w:eastAsia="仿宋_GB2312" w:cs="Times New Roman"/>
          <w:kern w:val="0"/>
          <w:sz w:val="32"/>
          <w:szCs w:val="32"/>
        </w:rPr>
        <w:t>发至邮箱：</w:t>
      </w:r>
      <w:r>
        <w:rPr>
          <w:rFonts w:ascii="Times New Roman" w:hAnsi="Times New Roman" w:eastAsia="仿宋_GB2312" w:cs="Times New Roman"/>
          <w:b/>
          <w:bCs/>
          <w:kern w:val="0"/>
          <w:sz w:val="36"/>
          <w:szCs w:val="32"/>
        </w:rPr>
        <w:t>rc@wicwuzhen.cn</w:t>
      </w:r>
      <w:r>
        <w:rPr>
          <w:rFonts w:ascii="Times New Roman" w:hAnsi="Times New Roman" w:eastAsia="仿宋_GB2312" w:cs="Times New Roman"/>
          <w:bCs/>
          <w:kern w:val="0"/>
          <w:sz w:val="32"/>
          <w:szCs w:val="32"/>
        </w:rPr>
        <w:t>。</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六、作品权属</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应征人应签署《著作权转让承诺书》（</w:t>
      </w:r>
      <w:r>
        <w:rPr>
          <w:rFonts w:hint="eastAsia" w:ascii="楷体_GB2312" w:hAnsi="Times New Roman" w:eastAsia="楷体_GB2312" w:cs="Times New Roman"/>
          <w:b/>
          <w:bCs/>
          <w:kern w:val="0"/>
          <w:sz w:val="32"/>
          <w:szCs w:val="32"/>
        </w:rPr>
        <w:t>见附件</w:t>
      </w:r>
      <w:r>
        <w:rPr>
          <w:rFonts w:hint="eastAsia" w:ascii="Times New Roman" w:hAnsi="Times New Roman" w:eastAsia="仿宋_GB2312" w:cs="Times New Roman"/>
          <w:kern w:val="0"/>
          <w:sz w:val="32"/>
          <w:szCs w:val="32"/>
        </w:rPr>
        <w:t>）。</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七、评审方式</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专家评审团由特邀行业专家学者等组成，本着公平、公正、独立的原则对</w:t>
      </w:r>
      <w:r>
        <w:rPr>
          <w:rFonts w:hint="eastAsia" w:ascii="Times New Roman" w:hAnsi="Times New Roman" w:eastAsia="仿宋_GB2312" w:cs="Times New Roman"/>
          <w:kern w:val="0"/>
          <w:sz w:val="32"/>
          <w:szCs w:val="32"/>
        </w:rPr>
        <w:t>应征</w:t>
      </w:r>
      <w:r>
        <w:rPr>
          <w:rFonts w:ascii="Times New Roman" w:hAnsi="Times New Roman" w:eastAsia="仿宋_GB2312" w:cs="Times New Roman"/>
          <w:kern w:val="0"/>
          <w:sz w:val="32"/>
          <w:szCs w:val="32"/>
        </w:rPr>
        <w:t>作品进行评定。</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八、结果公示</w:t>
      </w:r>
    </w:p>
    <w:p>
      <w:pPr>
        <w:widowControl w:val="0"/>
        <w:spacing w:line="580" w:lineRule="exact"/>
        <w:ind w:firstLine="640" w:firstLineChars="200"/>
        <w:contextualSpacing/>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选定、入围</w:t>
      </w:r>
      <w:r>
        <w:rPr>
          <w:rFonts w:ascii="Times New Roman" w:hAnsi="Times New Roman" w:eastAsia="仿宋_GB2312" w:cs="Times New Roman"/>
          <w:kern w:val="0"/>
          <w:sz w:val="32"/>
          <w:szCs w:val="32"/>
        </w:rPr>
        <w:t>作品将在世界互联网大会官网、微信公众号等官方线上平台进行公告。</w:t>
      </w:r>
    </w:p>
    <w:p>
      <w:pPr>
        <w:widowControl w:val="0"/>
        <w:spacing w:line="580" w:lineRule="exact"/>
        <w:ind w:firstLine="640" w:firstLineChars="200"/>
        <w:contextualSpacing/>
        <w:textAlignment w:val="baseline"/>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九、奖励设置</w:t>
      </w:r>
    </w:p>
    <w:p>
      <w:pPr>
        <w:widowControl w:val="0"/>
        <w:spacing w:line="580" w:lineRule="exact"/>
        <w:ind w:firstLine="640" w:firstLineChars="2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1.对</w:t>
      </w:r>
      <w:r>
        <w:rPr>
          <w:rFonts w:hint="eastAsia" w:ascii="Times New Roman" w:hAnsi="Times New Roman" w:eastAsia="仿宋_GB2312" w:cs="Times New Roman"/>
          <w:kern w:val="0"/>
          <w:sz w:val="32"/>
          <w:szCs w:val="32"/>
        </w:rPr>
        <w:t>选定</w:t>
      </w:r>
      <w:r>
        <w:rPr>
          <w:rFonts w:ascii="Times New Roman" w:hAnsi="Times New Roman" w:eastAsia="仿宋_GB2312" w:cs="Times New Roman"/>
          <w:kern w:val="0"/>
          <w:sz w:val="32"/>
          <w:szCs w:val="32"/>
        </w:rPr>
        <w:t>作品及其</w:t>
      </w:r>
      <w:r>
        <w:rPr>
          <w:rFonts w:hint="eastAsia" w:ascii="Times New Roman" w:hAnsi="Times New Roman" w:eastAsia="仿宋_GB2312" w:cs="Times New Roman"/>
          <w:kern w:val="0"/>
          <w:sz w:val="32"/>
          <w:szCs w:val="32"/>
        </w:rPr>
        <w:t>应征人</w:t>
      </w:r>
      <w:r>
        <w:rPr>
          <w:rFonts w:ascii="Times New Roman" w:hAnsi="Times New Roman" w:eastAsia="仿宋_GB2312" w:cs="Times New Roman"/>
          <w:kern w:val="0"/>
          <w:sz w:val="32"/>
          <w:szCs w:val="32"/>
        </w:rPr>
        <w:t>，将</w:t>
      </w:r>
      <w:r>
        <w:rPr>
          <w:rFonts w:hint="eastAsia" w:ascii="Times New Roman" w:hAnsi="Times New Roman" w:eastAsia="仿宋_GB2312" w:cs="Times New Roman"/>
          <w:kern w:val="0"/>
          <w:sz w:val="32"/>
          <w:szCs w:val="32"/>
        </w:rPr>
        <w:t>给予1</w:t>
      </w:r>
      <w:r>
        <w:rPr>
          <w:rFonts w:ascii="Times New Roman" w:hAnsi="Times New Roman" w:eastAsia="仿宋_GB2312" w:cs="Times New Roman"/>
          <w:kern w:val="0"/>
          <w:sz w:val="32"/>
          <w:szCs w:val="32"/>
        </w:rPr>
        <w:t>0000</w:t>
      </w:r>
      <w:r>
        <w:rPr>
          <w:rFonts w:hint="eastAsia" w:ascii="Times New Roman" w:hAnsi="Times New Roman" w:eastAsia="仿宋_GB2312" w:cs="Times New Roman"/>
          <w:kern w:val="0"/>
          <w:sz w:val="32"/>
          <w:szCs w:val="32"/>
        </w:rPr>
        <w:t>元奖金，</w:t>
      </w:r>
      <w:r>
        <w:rPr>
          <w:rFonts w:ascii="Times New Roman" w:hAnsi="Times New Roman" w:eastAsia="仿宋_GB2312" w:cs="Times New Roman"/>
          <w:bCs/>
          <w:kern w:val="0"/>
          <w:sz w:val="32"/>
          <w:szCs w:val="32"/>
        </w:rPr>
        <w:t>颁发作品入选荣誉证书，</w:t>
      </w:r>
      <w:r>
        <w:rPr>
          <w:rFonts w:ascii="Times New Roman" w:hAnsi="Times New Roman" w:eastAsia="仿宋_GB2312" w:cs="Times New Roman"/>
          <w:kern w:val="0"/>
          <w:sz w:val="32"/>
          <w:szCs w:val="32"/>
        </w:rPr>
        <w:t>在世界互联网大会官网、微信公众号等官方线上平台对作品进行传播宣传，</w:t>
      </w:r>
      <w:r>
        <w:rPr>
          <w:rFonts w:hint="eastAsia" w:ascii="Times New Roman" w:hAnsi="Times New Roman" w:eastAsia="仿宋_GB2312" w:cs="Times New Roman"/>
          <w:kern w:val="0"/>
          <w:sz w:val="32"/>
          <w:szCs w:val="32"/>
        </w:rPr>
        <w:t>入选作品作者（法人团体代表）</w:t>
      </w:r>
      <w:r>
        <w:rPr>
          <w:rFonts w:ascii="Times New Roman" w:hAnsi="Times New Roman" w:eastAsia="仿宋_GB2312" w:cs="Times New Roman"/>
          <w:kern w:val="0"/>
          <w:sz w:val="32"/>
          <w:szCs w:val="32"/>
        </w:rPr>
        <w:t>将作为嘉宾受邀参加2021年世界互联网领先科技成果发布活动</w:t>
      </w:r>
      <w:r>
        <w:rPr>
          <w:rFonts w:ascii="Times New Roman" w:hAnsi="Times New Roman" w:eastAsia="仿宋_GB2312" w:cs="Times New Roman"/>
          <w:bCs/>
          <w:kern w:val="0"/>
          <w:sz w:val="32"/>
          <w:szCs w:val="32"/>
        </w:rPr>
        <w:t>。</w:t>
      </w:r>
    </w:p>
    <w:p>
      <w:pPr>
        <w:widowControl w:val="0"/>
        <w:spacing w:line="580" w:lineRule="exact"/>
        <w:ind w:firstLine="640" w:firstLineChars="2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2.对评审排名前5名的入围作品及其</w:t>
      </w:r>
      <w:r>
        <w:rPr>
          <w:rFonts w:hint="eastAsia" w:ascii="Times New Roman" w:hAnsi="Times New Roman" w:eastAsia="仿宋_GB2312" w:cs="Times New Roman"/>
          <w:bCs/>
          <w:kern w:val="0"/>
          <w:sz w:val="32"/>
          <w:szCs w:val="32"/>
        </w:rPr>
        <w:t>应征人</w:t>
      </w:r>
      <w:r>
        <w:rPr>
          <w:rFonts w:ascii="Times New Roman" w:hAnsi="Times New Roman" w:eastAsia="仿宋_GB2312" w:cs="Times New Roman"/>
          <w:bCs/>
          <w:kern w:val="0"/>
          <w:sz w:val="32"/>
          <w:szCs w:val="32"/>
        </w:rPr>
        <w:t>，颁发世界互联网大会组委会感谢信和优秀作品入围荣誉证书。</w:t>
      </w:r>
    </w:p>
    <w:p>
      <w:pPr>
        <w:widowControl w:val="0"/>
        <w:spacing w:line="580" w:lineRule="exact"/>
        <w:ind w:firstLine="640" w:firstLineChars="2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w:t>
      </w:r>
      <w:r>
        <w:rPr>
          <w:rFonts w:hint="eastAsia" w:ascii="Times New Roman" w:hAnsi="Times New Roman" w:eastAsia="仿宋_GB2312" w:cs="Times New Roman"/>
          <w:bCs/>
          <w:kern w:val="0"/>
          <w:sz w:val="32"/>
          <w:szCs w:val="32"/>
        </w:rPr>
        <w:t>选定</w:t>
      </w:r>
      <w:r>
        <w:rPr>
          <w:rFonts w:ascii="Times New Roman" w:hAnsi="Times New Roman" w:eastAsia="仿宋_GB2312" w:cs="Times New Roman"/>
          <w:bCs/>
          <w:kern w:val="0"/>
          <w:sz w:val="32"/>
          <w:szCs w:val="32"/>
        </w:rPr>
        <w:t>、入围</w:t>
      </w:r>
      <w:r>
        <w:rPr>
          <w:rFonts w:hint="eastAsia" w:ascii="Times New Roman" w:hAnsi="Times New Roman" w:eastAsia="仿宋_GB2312" w:cs="Times New Roman"/>
          <w:bCs/>
          <w:kern w:val="0"/>
          <w:sz w:val="32"/>
          <w:szCs w:val="32"/>
        </w:rPr>
        <w:t>作品</w:t>
      </w:r>
      <w:r>
        <w:rPr>
          <w:rFonts w:ascii="Times New Roman" w:hAnsi="Times New Roman" w:eastAsia="仿宋_GB2312" w:cs="Times New Roman"/>
          <w:bCs/>
          <w:kern w:val="0"/>
          <w:sz w:val="32"/>
          <w:szCs w:val="32"/>
        </w:rPr>
        <w:t>将在世界互联网大会官方平台进行</w:t>
      </w:r>
      <w:r>
        <w:rPr>
          <w:rFonts w:hint="eastAsia" w:ascii="Times New Roman" w:hAnsi="Times New Roman" w:eastAsia="仿宋_GB2312" w:cs="Times New Roman"/>
          <w:bCs/>
          <w:kern w:val="0"/>
          <w:sz w:val="32"/>
          <w:szCs w:val="32"/>
        </w:rPr>
        <w:t>宣传公告</w:t>
      </w:r>
      <w:r>
        <w:rPr>
          <w:rFonts w:ascii="Times New Roman" w:hAnsi="Times New Roman" w:eastAsia="仿宋_GB2312" w:cs="Times New Roman"/>
          <w:bCs/>
          <w:kern w:val="0"/>
          <w:sz w:val="32"/>
          <w:szCs w:val="32"/>
        </w:rPr>
        <w:t>。</w:t>
      </w:r>
    </w:p>
    <w:p>
      <w:pPr>
        <w:widowControl w:val="0"/>
        <w:spacing w:line="580" w:lineRule="exact"/>
        <w:ind w:firstLine="640" w:firstLineChars="200"/>
        <w:contextualSpacing/>
        <w:textAlignment w:val="baseline"/>
        <w:rPr>
          <w:rFonts w:ascii="Times New Roman" w:hAnsi="Times New Roman" w:eastAsia="仿宋_GB2312" w:cs="Times New Roman"/>
          <w:bCs/>
          <w:kern w:val="0"/>
          <w:sz w:val="32"/>
          <w:szCs w:val="32"/>
        </w:rPr>
      </w:pPr>
    </w:p>
    <w:p>
      <w:pPr>
        <w:widowControl w:val="0"/>
        <w:spacing w:line="580" w:lineRule="exact"/>
        <w:ind w:firstLine="640" w:firstLineChars="2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联系人：朱</w:t>
      </w:r>
      <w:r>
        <w:rPr>
          <w:rFonts w:hint="eastAsia" w:ascii="仿宋" w:hAnsi="仿宋" w:eastAsia="仿宋" w:cs="微软雅黑"/>
          <w:bCs/>
          <w:kern w:val="0"/>
          <w:sz w:val="32"/>
          <w:szCs w:val="32"/>
        </w:rPr>
        <w:t>玥</w:t>
      </w:r>
      <w:r>
        <w:rPr>
          <w:rFonts w:hint="eastAsia" w:ascii="微软雅黑" w:hAnsi="微软雅黑" w:eastAsia="微软雅黑" w:cs="微软雅黑"/>
          <w:bCs/>
          <w:kern w:val="0"/>
          <w:sz w:val="32"/>
          <w:szCs w:val="32"/>
        </w:rPr>
        <w:t xml:space="preserve"> </w:t>
      </w:r>
      <w:r>
        <w:rPr>
          <w:rFonts w:ascii="微软雅黑" w:hAnsi="微软雅黑" w:eastAsia="微软雅黑" w:cs="微软雅黑"/>
          <w:bCs/>
          <w:kern w:val="0"/>
          <w:sz w:val="32"/>
          <w:szCs w:val="32"/>
        </w:rPr>
        <w:t xml:space="preserve">  </w:t>
      </w:r>
      <w:r>
        <w:rPr>
          <w:rFonts w:ascii="Times New Roman" w:hAnsi="Times New Roman" w:eastAsia="仿宋_GB2312" w:cs="Times New Roman"/>
          <w:bCs/>
          <w:kern w:val="0"/>
          <w:sz w:val="32"/>
          <w:szCs w:val="32"/>
        </w:rPr>
        <w:t>13611071688</w:t>
      </w:r>
    </w:p>
    <w:p>
      <w:pPr>
        <w:widowControl w:val="0"/>
        <w:snapToGrid w:val="0"/>
        <w:spacing w:after="300" w:line="580" w:lineRule="exact"/>
        <w:ind w:firstLine="640" w:firstLineChars="200"/>
        <w:contextualSpacing/>
        <w:textAlignment w:val="baseline"/>
        <w:rPr>
          <w:rFonts w:ascii="Times New Roman" w:hAnsi="Times New Roman" w:eastAsia="仿宋_GB2312" w:cs="Times New Roman"/>
          <w:bCs/>
          <w:kern w:val="0"/>
          <w:sz w:val="32"/>
          <w:szCs w:val="32"/>
        </w:rPr>
      </w:pPr>
    </w:p>
    <w:p>
      <w:pPr>
        <w:widowControl w:val="0"/>
        <w:snapToGrid w:val="0"/>
        <w:spacing w:after="300" w:line="580" w:lineRule="exact"/>
        <w:ind w:firstLine="640" w:firstLineChars="200"/>
        <w:contextualSpacing/>
        <w:textAlignment w:val="baseline"/>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附件：著作权转让承诺书</w:t>
      </w:r>
    </w:p>
    <w:p>
      <w:pPr>
        <w:widowControl w:val="0"/>
        <w:snapToGrid w:val="0"/>
        <w:spacing w:after="300" w:line="580" w:lineRule="exact"/>
        <w:ind w:firstLine="640" w:firstLineChars="200"/>
        <w:contextualSpacing/>
        <w:textAlignment w:val="baseline"/>
        <w:rPr>
          <w:rFonts w:ascii="Times New Roman" w:hAnsi="Times New Roman" w:eastAsia="仿宋_GB2312" w:cs="Times New Roman"/>
          <w:bCs/>
          <w:kern w:val="0"/>
          <w:sz w:val="32"/>
          <w:szCs w:val="32"/>
        </w:rPr>
      </w:pPr>
    </w:p>
    <w:p>
      <w:pPr>
        <w:widowControl w:val="0"/>
        <w:snapToGrid w:val="0"/>
        <w:spacing w:after="300" w:line="580" w:lineRule="exact"/>
        <w:ind w:firstLine="640" w:firstLineChars="200"/>
        <w:contextualSpacing/>
        <w:textAlignment w:val="baseline"/>
        <w:rPr>
          <w:rFonts w:ascii="Times New Roman" w:hAnsi="Times New Roman" w:eastAsia="仿宋_GB2312" w:cs="Times New Roman"/>
          <w:bCs/>
          <w:kern w:val="0"/>
          <w:sz w:val="32"/>
          <w:szCs w:val="32"/>
        </w:rPr>
      </w:pPr>
    </w:p>
    <w:p>
      <w:pPr>
        <w:widowControl w:val="0"/>
        <w:snapToGrid w:val="0"/>
        <w:spacing w:line="580" w:lineRule="exact"/>
        <w:ind w:firstLine="3840" w:firstLineChars="12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p>
    <w:p>
      <w:pPr>
        <w:widowControl w:val="0"/>
        <w:snapToGrid w:val="0"/>
        <w:spacing w:after="300" w:line="580" w:lineRule="exact"/>
        <w:ind w:right="960" w:firstLine="5120" w:firstLineChars="1600"/>
        <w:contextualSpacing/>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2021年6月2日</w:t>
      </w:r>
    </w:p>
    <w:p>
      <w:pPr>
        <w:widowControl w:val="0"/>
        <w:snapToGrid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Times New Roman" w:hAnsi="Times New Roman" w:cs="Times New Roman"/>
        </w:rPr>
      </w:pPr>
    </w:p>
    <w:p>
      <w:pPr>
        <w:widowControl w:val="0"/>
        <w:spacing w:line="580" w:lineRule="exact"/>
        <w:contextualSpacing/>
        <w:rPr>
          <w:rFonts w:ascii="黑体" w:hAnsi="黑体" w:eastAsia="黑体" w:cs="Times New Roman"/>
          <w:sz w:val="32"/>
          <w:szCs w:val="32"/>
        </w:rPr>
      </w:pPr>
      <w:r>
        <w:rPr>
          <w:rFonts w:hint="eastAsia" w:ascii="黑体" w:hAnsi="黑体" w:eastAsia="黑体" w:cs="Times New Roman"/>
          <w:sz w:val="32"/>
          <w:szCs w:val="32"/>
        </w:rPr>
        <w:t>附件</w:t>
      </w:r>
    </w:p>
    <w:p>
      <w:pPr>
        <w:shd w:val="clear" w:color="auto" w:fill="FFFFFF"/>
        <w:spacing w:before="225" w:after="225" w:line="580" w:lineRule="exact"/>
        <w:contextualSpacing/>
        <w:jc w:val="center"/>
        <w:rPr>
          <w:rFonts w:ascii="华文中宋" w:hAnsi="华文中宋" w:eastAsia="华文中宋" w:cs="宋体"/>
          <w:kern w:val="0"/>
          <w:sz w:val="36"/>
          <w:szCs w:val="36"/>
        </w:rPr>
      </w:pPr>
      <w:r>
        <w:rPr>
          <w:rFonts w:hint="eastAsia" w:ascii="华文中宋" w:hAnsi="华文中宋" w:eastAsia="华文中宋" w:cs="宋体"/>
          <w:b/>
          <w:bCs/>
          <w:kern w:val="0"/>
          <w:sz w:val="36"/>
          <w:szCs w:val="36"/>
        </w:rPr>
        <w:t>著作权转让承诺书</w:t>
      </w:r>
    </w:p>
    <w:p>
      <w:pPr>
        <w:shd w:val="clear" w:color="auto" w:fill="FFFFFF"/>
        <w:spacing w:before="225" w:after="225" w:line="580" w:lineRule="exact"/>
        <w:contextualSpacing/>
        <w:jc w:val="left"/>
        <w:rPr>
          <w:rFonts w:ascii="楷体_GB2312" w:hAnsi="宋体" w:eastAsia="楷体_GB2312" w:cs="宋体"/>
          <w:b/>
          <w:bCs/>
          <w:kern w:val="0"/>
          <w:sz w:val="32"/>
          <w:szCs w:val="32"/>
        </w:rPr>
      </w:pPr>
    </w:p>
    <w:p>
      <w:pPr>
        <w:shd w:val="clear" w:color="auto" w:fill="FFFFFF"/>
        <w:spacing w:before="225" w:after="225" w:line="580" w:lineRule="exact"/>
        <w:contextualSpacing/>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作品名称：</w:t>
      </w:r>
      <w:r>
        <w:rPr>
          <w:rFonts w:hint="eastAsia" w:ascii="楷体_GB2312" w:hAnsi="Times New Roman" w:eastAsia="楷体_GB2312" w:cs="Times New Roman"/>
          <w:b/>
          <w:bCs/>
          <w:spacing w:val="-4"/>
          <w:kern w:val="0"/>
          <w:sz w:val="32"/>
          <w:szCs w:val="32"/>
          <w:u w:val="single"/>
        </w:rPr>
        <w:t>“世界互联网领先科技成果发布活动”奖杯设计</w:t>
      </w:r>
      <w:r>
        <w:rPr>
          <w:rFonts w:hint="eastAsia" w:ascii="楷体_GB2312" w:hAnsi="宋体" w:eastAsia="楷体_GB2312" w:cs="宋体"/>
          <w:b/>
          <w:bCs/>
          <w:spacing w:val="-4"/>
          <w:kern w:val="0"/>
          <w:sz w:val="32"/>
          <w:szCs w:val="32"/>
          <w:u w:val="single"/>
        </w:rPr>
        <w:t>作品</w:t>
      </w:r>
    </w:p>
    <w:p>
      <w:pPr>
        <w:widowControl w:val="0"/>
        <w:shd w:val="clear" w:color="auto" w:fill="FFFFFF"/>
        <w:snapToGrid w:val="0"/>
        <w:spacing w:before="225" w:after="225" w:line="580" w:lineRule="exact"/>
        <w:ind w:firstLine="482"/>
        <w:contextualSpacing/>
        <w:jc w:val="left"/>
        <w:rPr>
          <w:rFonts w:ascii="Times New Roman" w:hAnsi="Times New Roman" w:eastAsia="仿宋_GB2312" w:cs="Times New Roman"/>
          <w:kern w:val="0"/>
          <w:sz w:val="32"/>
          <w:szCs w:val="32"/>
        </w:rPr>
      </w:pP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“世界互联网领先科技成果发布活动”奖杯设计</w:t>
      </w:r>
      <w:r>
        <w:rPr>
          <w:rFonts w:hint="eastAsia" w:ascii="Times New Roman" w:hAnsi="Times New Roman" w:eastAsia="仿宋_GB2312" w:cs="Times New Roman"/>
          <w:kern w:val="0"/>
          <w:sz w:val="32"/>
          <w:szCs w:val="32"/>
        </w:rPr>
        <w:t>作品</w:t>
      </w:r>
      <w:r>
        <w:rPr>
          <w:rFonts w:hint="eastAsia" w:ascii="仿宋_GB2312" w:hAnsi="宋体" w:eastAsia="仿宋_GB2312" w:cs="宋体"/>
          <w:kern w:val="0"/>
          <w:sz w:val="32"/>
          <w:szCs w:val="32"/>
        </w:rPr>
        <w:t>是应</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Times New Roman" w:hAnsi="Times New Roman" w:eastAsia="仿宋_GB2312" w:cs="Times New Roman"/>
          <w:kern w:val="0"/>
          <w:sz w:val="32"/>
          <w:szCs w:val="32"/>
        </w:rPr>
        <w:t>征集创作设计的作品。应征人在充分理解并自愿接受《</w:t>
      </w:r>
      <w:r>
        <w:rPr>
          <w:rFonts w:ascii="Times New Roman" w:hAnsi="Times New Roman" w:eastAsia="仿宋_GB2312" w:cs="Times New Roman"/>
          <w:kern w:val="0"/>
          <w:sz w:val="32"/>
          <w:szCs w:val="32"/>
        </w:rPr>
        <w:t>“世界互联网领先科技成果发布活动”奖杯设计</w:t>
      </w:r>
      <w:r>
        <w:rPr>
          <w:rFonts w:hint="eastAsia" w:ascii="Times New Roman" w:hAnsi="Times New Roman" w:eastAsia="仿宋_GB2312" w:cs="Times New Roman"/>
          <w:kern w:val="0"/>
          <w:sz w:val="32"/>
          <w:szCs w:val="32"/>
        </w:rPr>
        <w:t>作品</w:t>
      </w:r>
      <w:r>
        <w:rPr>
          <w:rFonts w:ascii="Times New Roman" w:hAnsi="Times New Roman" w:eastAsia="仿宋_GB2312" w:cs="Times New Roman"/>
          <w:kern w:val="0"/>
          <w:sz w:val="32"/>
          <w:szCs w:val="32"/>
        </w:rPr>
        <w:t>征集</w:t>
      </w:r>
      <w:r>
        <w:rPr>
          <w:rFonts w:hint="eastAsia" w:ascii="Times New Roman" w:hAnsi="Times New Roman" w:eastAsia="仿宋_GB2312" w:cs="Times New Roman"/>
          <w:kern w:val="0"/>
          <w:sz w:val="32"/>
          <w:szCs w:val="32"/>
        </w:rPr>
        <w:t>公告》的前提下，根据</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要求设计奖杯作品。</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应征人承诺：</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一、应征作品系应征人原创，不存在抄袭、摹仿、复制他人作品的情形，不存在侵犯他人著作权、专利权、商标权和其它知识产权的情形。如发生侵权纠纷，由应征人承担一切法律责任。</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二、该奖杯设计作品的著作权以及相关的一切衍生权利，自应征人投稿之日起全部转让给</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所有，应征人不再享有该奖杯设计作品的著作权（署名权除外）。</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三、根据相关法律，应征作品及资料的著作权及相关衍生权利中的部分权利若为不可转让的权利，应征人许可</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独占性地合法行使发表、使用应征作品及资料的权利，以及对应征作品及资料的修改权及保护作品完整权。</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在使用应征作品及资料时，应标明应征人的姓名或名称。但在必要情形下，</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可自行决定是否标明应征人的姓名或名称。应征人做出的上述“独占性许可”包括排除应征人本人对相关权利的行使，</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有权将上述权利向第三方进行再许可。</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有权决定该作品的使用场合、使用方式，同时无需给付应征人任何费用。</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ascii="Times New Roman" w:hAnsi="Times New Roman" w:eastAsia="仿宋_GB2312" w:cs="Times New Roman"/>
          <w:bCs/>
          <w:kern w:val="0"/>
          <w:sz w:val="32"/>
          <w:szCs w:val="32"/>
        </w:rPr>
        <w:t>世界互联网大会</w:t>
      </w:r>
      <w:r>
        <w:rPr>
          <w:rFonts w:hint="eastAsia" w:ascii="微软雅黑" w:hAnsi="微软雅黑" w:eastAsia="微软雅黑" w:cs="Times New Roman"/>
          <w:bCs/>
          <w:kern w:val="0"/>
          <w:sz w:val="32"/>
          <w:szCs w:val="32"/>
        </w:rPr>
        <w:t>‧</w:t>
      </w:r>
      <w:r>
        <w:rPr>
          <w:rFonts w:hint="eastAsia" w:ascii="Times New Roman" w:hAnsi="Times New Roman" w:eastAsia="仿宋_GB2312" w:cs="Times New Roman"/>
          <w:bCs/>
          <w:kern w:val="0"/>
          <w:sz w:val="32"/>
          <w:szCs w:val="32"/>
        </w:rPr>
        <w:t>乌镇峰会组委会</w:t>
      </w:r>
      <w:r>
        <w:rPr>
          <w:rFonts w:hint="eastAsia" w:ascii="仿宋_GB2312" w:hAnsi="宋体" w:eastAsia="仿宋_GB2312" w:cs="宋体"/>
          <w:kern w:val="0"/>
          <w:sz w:val="32"/>
          <w:szCs w:val="32"/>
        </w:rPr>
        <w:t>根据奖杯设计作品征集公告，对选定作品和入围作品的应征人给予表彰奖励。</w:t>
      </w: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p>
    <w:p>
      <w:pPr>
        <w:widowControl w:val="0"/>
        <w:shd w:val="clear" w:color="auto" w:fill="FFFFFF"/>
        <w:snapToGrid w:val="0"/>
        <w:spacing w:before="225" w:after="225" w:line="580" w:lineRule="exact"/>
        <w:ind w:firstLine="482"/>
        <w:contextualSpacing/>
        <w:jc w:val="left"/>
        <w:rPr>
          <w:rFonts w:ascii="仿宋_GB2312" w:hAnsi="宋体" w:eastAsia="仿宋_GB2312" w:cs="宋体"/>
          <w:kern w:val="0"/>
          <w:sz w:val="32"/>
          <w:szCs w:val="32"/>
        </w:rPr>
      </w:pPr>
    </w:p>
    <w:p>
      <w:pPr>
        <w:widowControl w:val="0"/>
        <w:shd w:val="clear" w:color="auto" w:fill="FFFFFF"/>
        <w:snapToGrid w:val="0"/>
        <w:spacing w:before="225" w:after="225" w:line="580" w:lineRule="exact"/>
        <w:ind w:firstLine="2880" w:firstLineChars="9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承诺人签名(法人团体公章)：</w:t>
      </w:r>
    </w:p>
    <w:p>
      <w:pPr>
        <w:widowControl w:val="0"/>
        <w:shd w:val="clear" w:color="auto" w:fill="FFFFFF"/>
        <w:snapToGrid w:val="0"/>
        <w:spacing w:before="225" w:after="225" w:line="580" w:lineRule="exact"/>
        <w:ind w:firstLine="5760" w:firstLineChars="1800"/>
        <w:contextualSpacing/>
        <w:jc w:val="left"/>
        <w:rPr>
          <w:rFonts w:ascii="仿宋_GB2312" w:hAnsi="宋体" w:eastAsia="仿宋_GB2312" w:cs="宋体"/>
          <w:kern w:val="0"/>
          <w:sz w:val="32"/>
          <w:szCs w:val="32"/>
        </w:rPr>
      </w:pPr>
      <w:bookmarkStart w:id="0" w:name="_GoBack"/>
      <w:r>
        <w:rPr>
          <w:rFonts w:hint="eastAsia" w:ascii="仿宋_GB2312" w:hAnsi="宋体" w:eastAsia="仿宋_GB2312" w:cs="宋体"/>
          <w:kern w:val="0"/>
          <w:sz w:val="32"/>
          <w:szCs w:val="32"/>
        </w:rPr>
        <w:t>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 xml:space="preserve">年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月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日</w:t>
      </w:r>
    </w:p>
    <w:bookmarkEnd w:id="0"/>
    <w:sectPr>
      <w:pgSz w:w="11906" w:h="16838"/>
      <w:pgMar w:top="2098" w:right="1474" w:bottom="1985" w:left="1588" w:header="851" w:footer="567" w:gutter="0"/>
      <w:cols w:space="425" w:num="1"/>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10"/>
    <w:rsid w:val="00015CD1"/>
    <w:rsid w:val="0002156A"/>
    <w:rsid w:val="00022F0D"/>
    <w:rsid w:val="000276A4"/>
    <w:rsid w:val="00072EEB"/>
    <w:rsid w:val="00082D93"/>
    <w:rsid w:val="00084494"/>
    <w:rsid w:val="00091FCB"/>
    <w:rsid w:val="00097FF2"/>
    <w:rsid w:val="000D24F6"/>
    <w:rsid w:val="00117E48"/>
    <w:rsid w:val="001347F8"/>
    <w:rsid w:val="001454F2"/>
    <w:rsid w:val="00146056"/>
    <w:rsid w:val="0017273F"/>
    <w:rsid w:val="0017698C"/>
    <w:rsid w:val="0020043F"/>
    <w:rsid w:val="00216824"/>
    <w:rsid w:val="00226EFD"/>
    <w:rsid w:val="00234876"/>
    <w:rsid w:val="00245C11"/>
    <w:rsid w:val="00250333"/>
    <w:rsid w:val="00274BAD"/>
    <w:rsid w:val="00286CD7"/>
    <w:rsid w:val="00293CEF"/>
    <w:rsid w:val="002E1910"/>
    <w:rsid w:val="002F1979"/>
    <w:rsid w:val="002F626C"/>
    <w:rsid w:val="00336E40"/>
    <w:rsid w:val="00351F5A"/>
    <w:rsid w:val="00354DC7"/>
    <w:rsid w:val="00363696"/>
    <w:rsid w:val="003919BA"/>
    <w:rsid w:val="00394F3E"/>
    <w:rsid w:val="003E5B5D"/>
    <w:rsid w:val="00411EF9"/>
    <w:rsid w:val="004132B9"/>
    <w:rsid w:val="004523B5"/>
    <w:rsid w:val="004751FD"/>
    <w:rsid w:val="004A6689"/>
    <w:rsid w:val="004A7224"/>
    <w:rsid w:val="00514A41"/>
    <w:rsid w:val="005245D3"/>
    <w:rsid w:val="0053046E"/>
    <w:rsid w:val="0056758B"/>
    <w:rsid w:val="0059711A"/>
    <w:rsid w:val="005B5730"/>
    <w:rsid w:val="005F4641"/>
    <w:rsid w:val="00605BC3"/>
    <w:rsid w:val="0062357B"/>
    <w:rsid w:val="006269D8"/>
    <w:rsid w:val="00646B9D"/>
    <w:rsid w:val="00647F11"/>
    <w:rsid w:val="00654F74"/>
    <w:rsid w:val="006633C3"/>
    <w:rsid w:val="00685F81"/>
    <w:rsid w:val="006B4CE8"/>
    <w:rsid w:val="006D26BD"/>
    <w:rsid w:val="006F3AED"/>
    <w:rsid w:val="006F3AF0"/>
    <w:rsid w:val="00745B10"/>
    <w:rsid w:val="00782C19"/>
    <w:rsid w:val="007945E8"/>
    <w:rsid w:val="007A75FA"/>
    <w:rsid w:val="007B4FF8"/>
    <w:rsid w:val="00832355"/>
    <w:rsid w:val="00877DEC"/>
    <w:rsid w:val="008A790F"/>
    <w:rsid w:val="008B4184"/>
    <w:rsid w:val="008B6F90"/>
    <w:rsid w:val="008C1029"/>
    <w:rsid w:val="008D17A5"/>
    <w:rsid w:val="00901796"/>
    <w:rsid w:val="0091568E"/>
    <w:rsid w:val="00941C89"/>
    <w:rsid w:val="0095667B"/>
    <w:rsid w:val="0096738C"/>
    <w:rsid w:val="009A6F82"/>
    <w:rsid w:val="009B48A6"/>
    <w:rsid w:val="009C26A3"/>
    <w:rsid w:val="00A0628A"/>
    <w:rsid w:val="00A466D3"/>
    <w:rsid w:val="00A528DB"/>
    <w:rsid w:val="00A757A6"/>
    <w:rsid w:val="00A96119"/>
    <w:rsid w:val="00AA3496"/>
    <w:rsid w:val="00AC33C9"/>
    <w:rsid w:val="00AD0DC0"/>
    <w:rsid w:val="00AD7D9D"/>
    <w:rsid w:val="00AE36A7"/>
    <w:rsid w:val="00B47DF7"/>
    <w:rsid w:val="00B519B2"/>
    <w:rsid w:val="00B80569"/>
    <w:rsid w:val="00B83779"/>
    <w:rsid w:val="00BF6A0D"/>
    <w:rsid w:val="00C04CF1"/>
    <w:rsid w:val="00C13A95"/>
    <w:rsid w:val="00C33721"/>
    <w:rsid w:val="00C45537"/>
    <w:rsid w:val="00C5411D"/>
    <w:rsid w:val="00C62226"/>
    <w:rsid w:val="00D0065D"/>
    <w:rsid w:val="00D22722"/>
    <w:rsid w:val="00D47274"/>
    <w:rsid w:val="00D55F6A"/>
    <w:rsid w:val="00D64D58"/>
    <w:rsid w:val="00D84AB9"/>
    <w:rsid w:val="00D8579D"/>
    <w:rsid w:val="00D9024A"/>
    <w:rsid w:val="00D9738B"/>
    <w:rsid w:val="00DE288D"/>
    <w:rsid w:val="00DE7BDE"/>
    <w:rsid w:val="00E126B9"/>
    <w:rsid w:val="00E321B3"/>
    <w:rsid w:val="00E46573"/>
    <w:rsid w:val="00E55625"/>
    <w:rsid w:val="00E60C9C"/>
    <w:rsid w:val="00E7062A"/>
    <w:rsid w:val="00E9573C"/>
    <w:rsid w:val="00ED0D73"/>
    <w:rsid w:val="00F14ADC"/>
    <w:rsid w:val="00F64409"/>
    <w:rsid w:val="00FA05F0"/>
    <w:rsid w:val="00FB0357"/>
    <w:rsid w:val="5450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0"/>
    <w:pPr>
      <w:spacing w:before="100" w:beforeAutospacing="1" w:after="100" w:afterAutospacing="1" w:line="240" w:lineRule="auto"/>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uiPriority w:val="9"/>
    <w:rPr>
      <w:rFonts w:ascii="宋体" w:hAnsi="宋体" w:eastAsia="宋体" w:cs="宋体"/>
      <w:b/>
      <w:bCs/>
      <w:kern w:val="36"/>
      <w:sz w:val="48"/>
      <w:szCs w:val="48"/>
    </w:rPr>
  </w:style>
  <w:style w:type="character" w:customStyle="1" w:styleId="14">
    <w:name w:val="标题 2 字符"/>
    <w:basedOn w:val="8"/>
    <w:link w:val="3"/>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04B10-F935-4F39-9F14-6E4A4125A66E}">
  <ds:schemaRefs/>
</ds:datastoreItem>
</file>

<file path=docProps/app.xml><?xml version="1.0" encoding="utf-8"?>
<Properties xmlns="http://schemas.openxmlformats.org/officeDocument/2006/extended-properties" xmlns:vt="http://schemas.openxmlformats.org/officeDocument/2006/docPropsVTypes">
  <Template>Normal</Template>
  <Pages>6</Pages>
  <Words>336</Words>
  <Characters>1918</Characters>
  <Lines>15</Lines>
  <Paragraphs>4</Paragraphs>
  <TotalTime>3</TotalTime>
  <ScaleCrop>false</ScaleCrop>
  <LinksUpToDate>false</LinksUpToDate>
  <CharactersWithSpaces>2250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2021-06-01T02:25:00Z</dcterms:created>
  <dc:creator>zhu yue</dc:creator>
  <cp:lastModifiedBy>PJ </cp:lastModifiedBy>
  <cp:lastPrinted>2021-05-19T06:35:00Z</cp:lastPrinted>
  <dcterms:modified xsi:type="dcterms:W3CDTF">2021-06-01T03:25:44Z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E76BE966264E4A35BEEB71371AE2F297</vt:lpwstr>
  </property>
</Properties>
</file>